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tabs>
          <w:tab w:val="left" w:pos="5953"/>
        </w:tabs>
        <w:ind w:right="3685"/>
        <w:rPr>
          <w:rFonts w:ascii="Roboto Bold" w:cs="Roboto Bold" w:hAnsi="Roboto Bold" w:eastAsia="Roboto Bold"/>
          <w:sz w:val="34"/>
          <w:szCs w:val="34"/>
        </w:rPr>
      </w:pPr>
      <w:r>
        <w:drawing>
          <wp:anchor distT="57150" distB="57150" distL="57150" distR="57150" simplePos="0" relativeHeight="251660288" behindDoc="0" locked="0" layoutInCell="1" allowOverlap="1">
            <wp:simplePos x="0" y="0"/>
            <wp:positionH relativeFrom="page">
              <wp:posOffset>5462270</wp:posOffset>
            </wp:positionH>
            <wp:positionV relativeFrom="page">
              <wp:posOffset>718820</wp:posOffset>
            </wp:positionV>
            <wp:extent cx="1750062" cy="8477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rcRect l="0" t="0" r="0" b="62762"/>
                    <a:stretch>
                      <a:fillRect/>
                    </a:stretch>
                  </pic:blipFill>
                  <pic:spPr>
                    <a:xfrm>
                      <a:off x="0" y="0"/>
                      <a:ext cx="1750062" cy="84772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0" locked="0" layoutInCell="1" allowOverlap="1">
                <wp:simplePos x="0" y="0"/>
                <wp:positionH relativeFrom="page">
                  <wp:posOffset>5030612</wp:posOffset>
                </wp:positionH>
                <wp:positionV relativeFrom="page">
                  <wp:posOffset>-991065</wp:posOffset>
                </wp:positionV>
                <wp:extent cx="5039074" cy="11684469"/>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5039074" cy="11684469"/>
                        </a:xfrm>
                        <a:prstGeom prst="rect">
                          <a:avLst/>
                        </a:prstGeom>
                        <a:solidFill>
                          <a:srgbClr val="85FDFE"/>
                        </a:solidFill>
                        <a:ln w="12700" cap="flat">
                          <a:noFill/>
                          <a:miter lim="400000"/>
                        </a:ln>
                        <a:effectLst/>
                      </wps:spPr>
                      <wps:bodyPr/>
                    </wps:wsp>
                  </a:graphicData>
                </a:graphic>
              </wp:anchor>
            </w:drawing>
          </mc:Choice>
          <mc:Fallback>
            <w:pict>
              <v:rect id="_x0000_s1026" style="visibility:visible;position:absolute;margin-left:396.1pt;margin-top:-78.0pt;width:396.8pt;height:920.0pt;z-index:251659264;mso-position-horizontal:absolute;mso-position-horizontal-relative:page;mso-position-vertical:absolute;mso-position-vertical-relative:page;mso-wrap-distance-left:12.0pt;mso-wrap-distance-top:12.0pt;mso-wrap-distance-right:12.0pt;mso-wrap-distance-bottom:12.0pt;">
                <v:fill color="#85FDFE" opacity="100.0%" type="solid"/>
                <v:stroke on="f"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rFonts w:ascii="Roboto Bold" w:hAnsi="Roboto Bold"/>
          <w:sz w:val="34"/>
          <w:szCs w:val="34"/>
          <w:rtl w:val="0"/>
          <w:lang w:val="en-US"/>
        </w:rPr>
        <w:t>Brief for an internal communication</w:t>
      </w:r>
      <w:r>
        <w:rPr>
          <w:rFonts w:ascii="Roboto Bold" w:hAnsi="Roboto Bold"/>
          <w:sz w:val="34"/>
          <w:szCs w:val="34"/>
          <w:rtl w:val="0"/>
        </w:rPr>
        <w:t xml:space="preserve"> event</w:t>
      </w:r>
    </w:p>
    <w:p>
      <w:pPr>
        <w:pStyle w:val="Body A"/>
        <w:tabs>
          <w:tab w:val="left" w:pos="5953"/>
        </w:tabs>
        <w:ind w:right="3685"/>
      </w:pPr>
    </w:p>
    <w:p>
      <w:pPr>
        <w:pStyle w:val="Body A"/>
        <w:tabs>
          <w:tab w:val="left" w:pos="5953"/>
        </w:tabs>
        <w:spacing w:line="288" w:lineRule="auto"/>
        <w:ind w:right="3685"/>
        <w:rPr>
          <w:rFonts w:ascii="Roboto Regular" w:cs="Roboto Regular" w:hAnsi="Roboto Regular" w:eastAsia="Roboto Regular"/>
          <w:lang w:val="en-US"/>
        </w:rPr>
      </w:pPr>
      <w:r>
        <w:rPr>
          <w:rFonts w:ascii="Roboto Regular" w:hAnsi="Roboto Regular"/>
          <w:rtl w:val="0"/>
          <w:lang w:val="en-US"/>
        </w:rPr>
        <w:t>Event organization starts from finding a good and fresh idea worthy of celebrating. We will handle issues like how to draw up a brief, ie a summary of the event, form a team, find the right cooperation partners as well as select artists and suitable premises. Other important aspects to take into account are the quality of sound, light and image; how to decorate rooms and what to consider for catering. It is important to also consider security aspects of the event. Of course, exact budgeting and its approval by the customer are important.</w:t>
      </w:r>
    </w:p>
    <w:p>
      <w:pPr>
        <w:pStyle w:val="Body A"/>
        <w:tabs>
          <w:tab w:val="left" w:pos="5953"/>
        </w:tabs>
        <w:ind w:right="3685"/>
        <w:rPr>
          <w:rFonts w:ascii="Roboto Regular" w:cs="Roboto Regular" w:hAnsi="Roboto Regular" w:eastAsia="Roboto Regular"/>
          <w:lang w:val="en-US"/>
        </w:rPr>
      </w:pPr>
    </w:p>
    <w:p>
      <w:pPr>
        <w:pStyle w:val="Body A"/>
        <w:tabs>
          <w:tab w:val="left" w:pos="5953"/>
        </w:tabs>
        <w:spacing w:line="288" w:lineRule="auto"/>
        <w:ind w:right="3685"/>
        <w:rPr>
          <w:rFonts w:ascii="Roboto Regular" w:cs="Roboto Regular" w:hAnsi="Roboto Regular" w:eastAsia="Roboto Regular"/>
          <w:lang w:val="en-US"/>
        </w:rPr>
      </w:pPr>
      <w:r>
        <w:rPr>
          <w:rFonts w:ascii="Roboto Regular" w:hAnsi="Roboto Regular"/>
          <w:rtl w:val="0"/>
          <w:lang w:val="en-US"/>
        </w:rPr>
        <w:t xml:space="preserve">To make the whole planning process as simple as possible, we ask you to focus on the following aspects when making a request. </w:t>
      </w:r>
    </w:p>
    <w:p>
      <w:pPr>
        <w:pStyle w:val="Body A"/>
        <w:tabs>
          <w:tab w:val="left" w:pos="5953"/>
        </w:tabs>
        <w:ind w:right="3685"/>
        <w:rPr>
          <w:rFonts w:ascii="Roboto Regular" w:cs="Roboto Regular" w:hAnsi="Roboto Regular" w:eastAsia="Roboto Regular"/>
          <w:lang w:val="en-US"/>
        </w:rPr>
      </w:pPr>
    </w:p>
    <w:p>
      <w:pPr>
        <w:pStyle w:val="Body A"/>
        <w:tabs>
          <w:tab w:val="left" w:pos="5953"/>
        </w:tabs>
        <w:ind w:right="3685"/>
        <w:rPr>
          <w:rFonts w:ascii="Roboto Bold" w:cs="Roboto Bold" w:hAnsi="Roboto Bold" w:eastAsia="Roboto Bold"/>
          <w:lang w:val="en-US"/>
        </w:rPr>
      </w:pPr>
      <w:r>
        <w:rPr>
          <w:rFonts w:ascii="Roboto Bold" w:hAnsi="Roboto Bold"/>
          <w:rtl w:val="0"/>
          <w:lang w:val="en-US"/>
        </w:rPr>
        <w:t>Please specify:</w:t>
      </w:r>
    </w:p>
    <w:p>
      <w:pPr>
        <w:pStyle w:val="Body A"/>
        <w:tabs>
          <w:tab w:val="left" w:pos="5953"/>
        </w:tabs>
        <w:ind w:right="3685"/>
        <w:rPr>
          <w:rFonts w:ascii="Roboto Regular" w:cs="Roboto Regular" w:hAnsi="Roboto Regular" w:eastAsia="Roboto Regular"/>
          <w:lang w:val="en-US"/>
        </w:rPr>
      </w:pPr>
    </w:p>
    <w:p>
      <w:pPr>
        <w:pStyle w:val="Body A"/>
        <w:numPr>
          <w:ilvl w:val="0"/>
          <w:numId w:val="2"/>
        </w:numPr>
        <w:bidi w:val="0"/>
        <w:spacing w:line="360" w:lineRule="auto"/>
        <w:ind w:right="3685"/>
        <w:jc w:val="left"/>
        <w:rPr>
          <w:rFonts w:ascii="Roboto Regular" w:cs="Roboto Regular" w:hAnsi="Roboto Regular" w:eastAsia="Roboto Regular"/>
          <w:rtl w:val="0"/>
          <w:lang w:val="en-US"/>
        </w:rPr>
      </w:pPr>
      <w:r>
        <w:rPr>
          <w:rFonts w:ascii="Roboto Regular" w:hAnsi="Roboto Regular"/>
          <w:rtl w:val="0"/>
          <w:lang w:val="en-US"/>
        </w:rPr>
        <w:t>What is the essence/"problem" of the event;</w:t>
      </w:r>
    </w:p>
    <w:p>
      <w:pPr>
        <w:pStyle w:val="Body A"/>
        <w:numPr>
          <w:ilvl w:val="0"/>
          <w:numId w:val="2"/>
        </w:numPr>
        <w:bidi w:val="0"/>
        <w:spacing w:line="360" w:lineRule="auto"/>
        <w:ind w:right="3685"/>
        <w:jc w:val="left"/>
        <w:rPr>
          <w:rFonts w:ascii="Roboto Regular" w:cs="Roboto Regular" w:hAnsi="Roboto Regular" w:eastAsia="Roboto Regular"/>
          <w:rtl w:val="0"/>
          <w:lang w:val="en-US"/>
        </w:rPr>
      </w:pPr>
      <w:r>
        <w:rPr>
          <w:rFonts w:ascii="Roboto Regular" w:hAnsi="Roboto Regular"/>
          <w:rtl w:val="0"/>
          <w:lang w:val="en-US"/>
        </w:rPr>
        <w:t>Who is the target group of the event;</w:t>
      </w:r>
    </w:p>
    <w:p>
      <w:pPr>
        <w:pStyle w:val="Body A"/>
        <w:numPr>
          <w:ilvl w:val="0"/>
          <w:numId w:val="2"/>
        </w:numPr>
        <w:bidi w:val="0"/>
        <w:spacing w:line="360" w:lineRule="auto"/>
        <w:ind w:right="3685"/>
        <w:jc w:val="left"/>
        <w:rPr>
          <w:rFonts w:ascii="Roboto Regular" w:cs="Roboto Regular" w:hAnsi="Roboto Regular" w:eastAsia="Roboto Regular"/>
          <w:rtl w:val="0"/>
          <w:lang w:val="en-US"/>
        </w:rPr>
      </w:pPr>
      <w:r>
        <w:rPr>
          <w:rFonts w:ascii="Roboto Regular" w:hAnsi="Roboto Regular"/>
          <w:rtl w:val="0"/>
          <w:lang w:val="en-US"/>
        </w:rPr>
        <w:t>How many participants are expected;</w:t>
      </w:r>
    </w:p>
    <w:p>
      <w:pPr>
        <w:pStyle w:val="Body A"/>
        <w:numPr>
          <w:ilvl w:val="0"/>
          <w:numId w:val="2"/>
        </w:numPr>
        <w:bidi w:val="0"/>
        <w:spacing w:line="360" w:lineRule="auto"/>
        <w:ind w:right="3685"/>
        <w:jc w:val="left"/>
        <w:rPr>
          <w:rFonts w:ascii="Roboto Regular" w:cs="Roboto Regular" w:hAnsi="Roboto Regular" w:eastAsia="Roboto Regular"/>
          <w:rtl w:val="0"/>
          <w:lang w:val="en-US"/>
        </w:rPr>
      </w:pPr>
      <w:r>
        <w:rPr>
          <w:rFonts w:ascii="Roboto Regular" w:hAnsi="Roboto Regular"/>
          <w:rtl w:val="0"/>
          <w:lang w:val="en-US"/>
        </w:rPr>
        <w:t>What should be the ideal location (water body, landscape, proximity to some city, etc.);</w:t>
      </w:r>
    </w:p>
    <w:p>
      <w:pPr>
        <w:pStyle w:val="Body A"/>
        <w:numPr>
          <w:ilvl w:val="0"/>
          <w:numId w:val="2"/>
        </w:numPr>
        <w:bidi w:val="0"/>
        <w:spacing w:line="360" w:lineRule="auto"/>
        <w:ind w:right="3685"/>
        <w:jc w:val="left"/>
        <w:rPr>
          <w:rFonts w:ascii="Roboto Regular" w:cs="Roboto Regular" w:hAnsi="Roboto Regular" w:eastAsia="Roboto Regular"/>
          <w:rtl w:val="0"/>
          <w:lang w:val="en-US"/>
        </w:rPr>
      </w:pPr>
      <w:r>
        <w:rPr>
          <w:rFonts w:ascii="Roboto Regular" w:hAnsi="Roboto Regular"/>
          <w:rtl w:val="0"/>
          <w:lang w:val="en-US"/>
        </w:rPr>
        <w:t>Is there a specific budget limit for this event?</w:t>
      </w:r>
    </w:p>
    <w:p>
      <w:pPr>
        <w:pStyle w:val="Body A"/>
        <w:numPr>
          <w:ilvl w:val="0"/>
          <w:numId w:val="2"/>
        </w:numPr>
        <w:bidi w:val="0"/>
        <w:spacing w:line="360" w:lineRule="auto"/>
        <w:ind w:right="3685"/>
        <w:jc w:val="left"/>
        <w:rPr>
          <w:rFonts w:ascii="Roboto Regular" w:cs="Roboto Regular" w:hAnsi="Roboto Regular" w:eastAsia="Roboto Regular"/>
          <w:rtl w:val="0"/>
          <w:lang w:val="en-US"/>
        </w:rPr>
      </w:pPr>
      <w:r>
        <w:rPr>
          <w:rFonts w:ascii="Roboto Regular" w:hAnsi="Roboto Regular"/>
          <w:rtl w:val="0"/>
          <w:lang w:val="en-US"/>
        </w:rPr>
        <w:t>What have you done recently in your corporate internal communications;</w:t>
      </w:r>
    </w:p>
    <w:p>
      <w:pPr>
        <w:pStyle w:val="Body A"/>
        <w:numPr>
          <w:ilvl w:val="0"/>
          <w:numId w:val="2"/>
        </w:numPr>
        <w:bidi w:val="0"/>
        <w:spacing w:line="360" w:lineRule="auto"/>
        <w:ind w:right="3685"/>
        <w:jc w:val="left"/>
        <w:rPr>
          <w:rFonts w:ascii="Roboto Regular" w:cs="Roboto Regular" w:hAnsi="Roboto Regular" w:eastAsia="Roboto Regular"/>
          <w:rtl w:val="0"/>
          <w:lang w:val="en-US"/>
        </w:rPr>
      </w:pPr>
      <w:r>
        <w:rPr>
          <w:rFonts w:ascii="Roboto Regular" w:hAnsi="Roboto Regular"/>
          <w:rtl w:val="0"/>
          <w:lang w:val="en-US"/>
        </w:rPr>
        <w:t>What kind of image should the event portray about the company or what benefit the event should give to staff.</w:t>
      </w:r>
    </w:p>
    <w:p>
      <w:pPr>
        <w:pStyle w:val="Body A"/>
        <w:tabs>
          <w:tab w:val="left" w:pos="5953"/>
        </w:tabs>
        <w:spacing w:line="360" w:lineRule="auto"/>
        <w:ind w:right="3685"/>
        <w:rPr>
          <w:rFonts w:ascii="Roboto Regular" w:cs="Roboto Regular" w:hAnsi="Roboto Regular" w:eastAsia="Roboto Regular"/>
          <w:lang w:val="en-US"/>
        </w:rPr>
      </w:pPr>
    </w:p>
    <w:p>
      <w:pPr>
        <w:pStyle w:val="Body A"/>
        <w:tabs>
          <w:tab w:val="left" w:pos="5953"/>
        </w:tabs>
        <w:spacing w:line="288" w:lineRule="auto"/>
        <w:ind w:right="3685"/>
      </w:pPr>
      <w:r>
        <w:rPr>
          <w:rFonts w:ascii="Roboto Regular" w:hAnsi="Roboto Regular"/>
          <w:rtl w:val="0"/>
          <w:lang w:val="en-US"/>
        </w:rPr>
        <w:t xml:space="preserve">Answers to these questions will give us to a pretty good idea of </w:t>
      </w:r>
      <w:r>
        <w:rPr>
          <w:rFonts w:ascii="Roboto Regular" w:hAnsi="Roboto Regular" w:hint="default"/>
          <w:rtl w:val="0"/>
          <w:lang w:val="en-US"/>
        </w:rPr>
        <w:t>​​</w:t>
      </w:r>
      <w:r>
        <w:rPr>
          <w:rFonts w:ascii="Roboto Regular" w:hAnsi="Roboto Regular"/>
          <w:rtl w:val="0"/>
          <w:lang w:val="en-US"/>
        </w:rPr>
        <w:t>your intentions and thoughts enables us to present you an initial plan tailor-made for your needs. Our desire is to make sure that you to benefit from the event, and our 10 years of experience in organizing events will certainly help to achieve the desired goal. Thank yo</w:t>
      </w:r>
      <w:r>
        <w:rPr>
          <w:rFonts w:ascii="Roboto Regular" w:hAnsi="Roboto Regular"/>
          <w:rtl w:val="0"/>
          <w:lang w:val="en-US"/>
        </w:rPr>
        <w:t>u!</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Roboto Bold">
    <w:charset w:val="00"/>
    <w:family w:val="roman"/>
    <w:pitch w:val="default"/>
  </w:font>
  <w:font w:name="Roboto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tabs>
          <w:tab w:val="left" w:pos="5953"/>
        </w:tabs>
        <w:ind w:left="174" w:hanging="174"/>
      </w:pPr>
      <w:rPr>
        <w:rFonts w:ascii="Roboto Regular" w:cs="Roboto Regular" w:hAnsi="Roboto Regular" w:eastAsia="Roboto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953"/>
        </w:tabs>
        <w:ind w:left="774" w:hanging="174"/>
      </w:pPr>
      <w:rPr>
        <w:rFonts w:ascii="Roboto Regular" w:cs="Roboto Regular" w:hAnsi="Roboto Regular" w:eastAsia="Roboto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953"/>
        </w:tabs>
        <w:ind w:left="1374" w:hanging="174"/>
      </w:pPr>
      <w:rPr>
        <w:rFonts w:ascii="Roboto Regular" w:cs="Roboto Regular" w:hAnsi="Roboto Regular" w:eastAsia="Roboto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953"/>
        </w:tabs>
        <w:ind w:left="1974" w:hanging="174"/>
      </w:pPr>
      <w:rPr>
        <w:rFonts w:ascii="Roboto Regular" w:cs="Roboto Regular" w:hAnsi="Roboto Regular" w:eastAsia="Roboto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953"/>
        </w:tabs>
        <w:ind w:left="2574" w:hanging="174"/>
      </w:pPr>
      <w:rPr>
        <w:rFonts w:ascii="Roboto Regular" w:cs="Roboto Regular" w:hAnsi="Roboto Regular" w:eastAsia="Roboto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953"/>
        </w:tabs>
        <w:ind w:left="3174" w:hanging="174"/>
      </w:pPr>
      <w:rPr>
        <w:rFonts w:ascii="Roboto Regular" w:cs="Roboto Regular" w:hAnsi="Roboto Regular" w:eastAsia="Roboto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953"/>
        </w:tabs>
        <w:ind w:left="3774" w:hanging="174"/>
      </w:pPr>
      <w:rPr>
        <w:rFonts w:ascii="Roboto Regular" w:cs="Roboto Regular" w:hAnsi="Roboto Regular" w:eastAsia="Roboto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953"/>
        </w:tabs>
        <w:ind w:left="4374" w:hanging="174"/>
      </w:pPr>
      <w:rPr>
        <w:rFonts w:ascii="Roboto Regular" w:cs="Roboto Regular" w:hAnsi="Roboto Regular" w:eastAsia="Roboto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953"/>
        </w:tabs>
        <w:ind w:left="4974" w:hanging="174"/>
      </w:pPr>
      <w:rPr>
        <w:rFonts w:ascii="Roboto Regular" w:cs="Roboto Regular" w:hAnsi="Roboto Regular" w:eastAsia="Roboto Regular"/>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esti" w:val="‘“(〔[{〈《「『【⦅〘〖«〝︵︷︹︻︽︿﹁﹃﹇﹙﹛﹝｢"/>
  <w:noLineBreaksBefore w:lang="eest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